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4C" w:rsidRPr="0005544E" w:rsidRDefault="0014194C" w:rsidP="00493107">
      <w:pPr>
        <w:shd w:val="clear" w:color="auto" w:fill="FFFFFF"/>
        <w:spacing w:line="278" w:lineRule="exact"/>
        <w:jc w:val="center"/>
      </w:pPr>
      <w:r w:rsidRPr="0005544E">
        <w:rPr>
          <w:spacing w:val="-1"/>
        </w:rPr>
        <w:t>Российская Федерация</w:t>
      </w:r>
    </w:p>
    <w:p w:rsidR="0014194C" w:rsidRPr="0005544E" w:rsidRDefault="0014194C" w:rsidP="00493107">
      <w:pPr>
        <w:shd w:val="clear" w:color="auto" w:fill="FFFFFF"/>
        <w:spacing w:line="278" w:lineRule="exact"/>
        <w:ind w:left="19"/>
        <w:jc w:val="center"/>
      </w:pPr>
      <w:r w:rsidRPr="0005544E">
        <w:t>Муниципальное образование Тосненский район Ленинградской области</w:t>
      </w:r>
    </w:p>
    <w:p w:rsidR="0014194C" w:rsidRPr="0005544E" w:rsidRDefault="0014194C" w:rsidP="00493107">
      <w:pPr>
        <w:shd w:val="clear" w:color="auto" w:fill="FFFFFF"/>
        <w:spacing w:line="278" w:lineRule="exact"/>
        <w:ind w:left="24"/>
        <w:jc w:val="center"/>
        <w:rPr>
          <w:b/>
          <w:bCs/>
        </w:rPr>
      </w:pPr>
      <w:r w:rsidRPr="0005544E">
        <w:rPr>
          <w:b/>
          <w:bCs/>
        </w:rPr>
        <w:t>Муниципальное бюджетное общеобразовательное учреждение</w:t>
      </w:r>
    </w:p>
    <w:p w:rsidR="0014194C" w:rsidRPr="0005544E" w:rsidRDefault="0014194C" w:rsidP="00493107">
      <w:pPr>
        <w:shd w:val="clear" w:color="auto" w:fill="FFFFFF"/>
        <w:spacing w:line="278" w:lineRule="exact"/>
        <w:ind w:left="24"/>
        <w:jc w:val="center"/>
        <w:rPr>
          <w:b/>
          <w:bCs/>
        </w:rPr>
      </w:pPr>
      <w:r w:rsidRPr="0005544E">
        <w:rPr>
          <w:b/>
          <w:bCs/>
        </w:rPr>
        <w:t xml:space="preserve"> «Средняя общеобразовательная школа № 4 г. Тосно»</w:t>
      </w:r>
    </w:p>
    <w:p w:rsidR="0014194C" w:rsidRDefault="0014194C" w:rsidP="007839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ru-RU"/>
        </w:rPr>
      </w:pPr>
    </w:p>
    <w:p w:rsidR="0014194C" w:rsidRDefault="0014194C" w:rsidP="00493107">
      <w:pPr>
        <w:jc w:val="center"/>
        <w:outlineLvl w:val="2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Показатели </w:t>
      </w:r>
      <w:r w:rsidRPr="00DB72D0">
        <w:rPr>
          <w:b/>
          <w:bCs/>
          <w:sz w:val="27"/>
          <w:szCs w:val="27"/>
          <w:lang w:eastAsia="ru-RU"/>
        </w:rPr>
        <w:t xml:space="preserve">деятельности </w:t>
      </w:r>
      <w:r>
        <w:rPr>
          <w:b/>
          <w:bCs/>
          <w:sz w:val="27"/>
          <w:szCs w:val="27"/>
          <w:lang w:eastAsia="ru-RU"/>
        </w:rPr>
        <w:t>МБОУ «СОШ №4 г</w:t>
      </w:r>
      <w:proofErr w:type="gramStart"/>
      <w:r>
        <w:rPr>
          <w:b/>
          <w:bCs/>
          <w:sz w:val="27"/>
          <w:szCs w:val="27"/>
          <w:lang w:eastAsia="ru-RU"/>
        </w:rPr>
        <w:t>.Т</w:t>
      </w:r>
      <w:proofErr w:type="gramEnd"/>
      <w:r>
        <w:rPr>
          <w:b/>
          <w:bCs/>
          <w:sz w:val="27"/>
          <w:szCs w:val="27"/>
          <w:lang w:eastAsia="ru-RU"/>
        </w:rPr>
        <w:t>осно»</w:t>
      </w:r>
      <w:r w:rsidRPr="00DB72D0">
        <w:rPr>
          <w:b/>
          <w:bCs/>
          <w:sz w:val="27"/>
          <w:szCs w:val="27"/>
          <w:lang w:eastAsia="ru-RU"/>
        </w:rPr>
        <w:t>,</w:t>
      </w:r>
    </w:p>
    <w:p w:rsidR="0014194C" w:rsidRDefault="0014194C" w:rsidP="00493107">
      <w:pPr>
        <w:jc w:val="center"/>
        <w:outlineLvl w:val="2"/>
        <w:rPr>
          <w:b/>
          <w:bCs/>
          <w:sz w:val="27"/>
          <w:szCs w:val="27"/>
          <w:lang w:eastAsia="ru-RU"/>
        </w:rPr>
      </w:pPr>
      <w:r w:rsidRPr="00DB72D0">
        <w:rPr>
          <w:b/>
          <w:bCs/>
          <w:sz w:val="27"/>
          <w:szCs w:val="27"/>
          <w:lang w:eastAsia="ru-RU"/>
        </w:rPr>
        <w:t xml:space="preserve"> подлежащей </w:t>
      </w:r>
      <w:proofErr w:type="spellStart"/>
      <w:r w:rsidRPr="00DB72D0">
        <w:rPr>
          <w:b/>
          <w:bCs/>
          <w:sz w:val="27"/>
          <w:szCs w:val="27"/>
          <w:lang w:eastAsia="ru-RU"/>
        </w:rPr>
        <w:t>самообследованию</w:t>
      </w:r>
      <w:proofErr w:type="spellEnd"/>
    </w:p>
    <w:p w:rsidR="0014194C" w:rsidRDefault="0014194C" w:rsidP="00493107">
      <w:pPr>
        <w:jc w:val="center"/>
        <w:outlineLvl w:val="2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>за 2016-2017 учебный год</w:t>
      </w:r>
    </w:p>
    <w:tbl>
      <w:tblPr>
        <w:tblpPr w:leftFromText="180" w:rightFromText="180" w:vertAnchor="text" w:horzAnchor="margin" w:tblpX="-371" w:tblpY="304"/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5"/>
        <w:gridCol w:w="7725"/>
        <w:gridCol w:w="1841"/>
      </w:tblGrid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jc w:val="center"/>
              <w:rPr>
                <w:b/>
                <w:bCs/>
                <w:lang w:eastAsia="ru-RU"/>
              </w:rPr>
            </w:pPr>
            <w:r w:rsidRPr="00DB72D0">
              <w:rPr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DB72D0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DB72D0">
              <w:rPr>
                <w:b/>
                <w:bCs/>
                <w:lang w:eastAsia="ru-RU"/>
              </w:rPr>
              <w:t>/</w:t>
            </w:r>
            <w:proofErr w:type="spellStart"/>
            <w:r w:rsidRPr="00DB72D0">
              <w:rPr>
                <w:b/>
                <w:bCs/>
                <w:lang w:eastAsia="ru-RU"/>
              </w:rPr>
              <w:t>п</w:t>
            </w:r>
            <w:proofErr w:type="spellEnd"/>
            <w:r w:rsidRPr="00DB72D0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jc w:val="center"/>
              <w:rPr>
                <w:b/>
                <w:bCs/>
                <w:lang w:eastAsia="ru-RU"/>
              </w:rPr>
            </w:pPr>
            <w:r w:rsidRPr="00DB72D0">
              <w:rPr>
                <w:b/>
                <w:bCs/>
                <w:lang w:eastAsia="ru-RU"/>
              </w:rPr>
              <w:t xml:space="preserve">Показатели 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jc w:val="center"/>
              <w:rPr>
                <w:b/>
                <w:bCs/>
                <w:lang w:eastAsia="ru-RU"/>
              </w:rPr>
            </w:pPr>
            <w:r w:rsidRPr="00DB72D0">
              <w:rPr>
                <w:b/>
                <w:bCs/>
                <w:lang w:eastAsia="ru-RU"/>
              </w:rPr>
              <w:t xml:space="preserve">Единица измерения 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    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Общая численность учащихся </w:t>
            </w:r>
            <w:r>
              <w:rPr>
                <w:lang w:eastAsia="ru-RU"/>
              </w:rPr>
              <w:t xml:space="preserve">(30.05.2017) </w:t>
            </w:r>
            <w:r w:rsidRPr="00A867A5">
              <w:rPr>
                <w:b/>
                <w:bCs/>
                <w:lang w:eastAsia="ru-RU"/>
              </w:rPr>
              <w:t>960</w:t>
            </w:r>
          </w:p>
        </w:tc>
        <w:tc>
          <w:tcPr>
            <w:tcW w:w="1797" w:type="dxa"/>
          </w:tcPr>
          <w:p w:rsidR="0014194C" w:rsidRPr="001B2741" w:rsidRDefault="0014194C" w:rsidP="00493107">
            <w:pPr>
              <w:rPr>
                <w:lang w:eastAsia="ru-RU"/>
              </w:rPr>
            </w:pPr>
            <w:r w:rsidRPr="001B2741">
              <w:rPr>
                <w:lang w:eastAsia="ru-RU"/>
              </w:rPr>
              <w:t>Чел.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 </w:t>
            </w:r>
          </w:p>
        </w:tc>
        <w:tc>
          <w:tcPr>
            <w:tcW w:w="7704" w:type="dxa"/>
          </w:tcPr>
          <w:p w:rsidR="0014194C" w:rsidRPr="00A867A5" w:rsidRDefault="0014194C" w:rsidP="0000269B">
            <w:pPr>
              <w:rPr>
                <w:b/>
                <w:bCs/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  <w:r>
              <w:rPr>
                <w:b/>
                <w:bCs/>
                <w:lang w:eastAsia="ru-RU"/>
              </w:rPr>
              <w:t>458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1B2741">
              <w:rPr>
                <w:lang w:eastAsia="ru-RU"/>
              </w:rPr>
              <w:t>Чел.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1.3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  <w:r w:rsidRPr="00A867A5">
              <w:rPr>
                <w:b/>
                <w:bCs/>
                <w:lang w:eastAsia="ru-RU"/>
              </w:rPr>
              <w:t>448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1B2741">
              <w:rPr>
                <w:lang w:eastAsia="ru-RU"/>
              </w:rPr>
              <w:t>Чел.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1.4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  <w:r w:rsidRPr="00A867A5">
              <w:rPr>
                <w:b/>
                <w:bCs/>
                <w:lang w:eastAsia="ru-RU"/>
              </w:rPr>
              <w:t>54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1B2741">
              <w:rPr>
                <w:lang w:eastAsia="ru-RU"/>
              </w:rPr>
              <w:t>Чел.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1.5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  <w:r>
              <w:rPr>
                <w:b/>
                <w:bCs/>
                <w:lang w:eastAsia="ru-RU"/>
              </w:rPr>
              <w:t>388 / 46,7%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 xml:space="preserve"> 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1.6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  <w:r>
              <w:rPr>
                <w:b/>
                <w:bCs/>
                <w:lang w:eastAsia="ru-RU"/>
              </w:rPr>
              <w:t>31,65</w:t>
            </w:r>
          </w:p>
        </w:tc>
        <w:tc>
          <w:tcPr>
            <w:tcW w:w="1797" w:type="dxa"/>
          </w:tcPr>
          <w:p w:rsidR="0014194C" w:rsidRPr="001B2741" w:rsidRDefault="0014194C" w:rsidP="00493107">
            <w:pPr>
              <w:rPr>
                <w:lang w:eastAsia="ru-RU"/>
              </w:rPr>
            </w:pPr>
            <w:r w:rsidRPr="001B2741">
              <w:rPr>
                <w:lang w:eastAsia="ru-RU"/>
              </w:rPr>
              <w:t>балл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1.7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  <w:r>
              <w:rPr>
                <w:b/>
                <w:bCs/>
                <w:lang w:eastAsia="ru-RU"/>
              </w:rPr>
              <w:t>15,21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1B2741">
              <w:rPr>
                <w:lang w:eastAsia="ru-RU"/>
              </w:rPr>
              <w:t>балл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1.8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  <w:r>
              <w:rPr>
                <w:b/>
                <w:bCs/>
                <w:lang w:eastAsia="ru-RU"/>
              </w:rPr>
              <w:t>76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1B2741">
              <w:rPr>
                <w:lang w:eastAsia="ru-RU"/>
              </w:rPr>
              <w:t>балл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1.9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  <w:r>
              <w:rPr>
                <w:b/>
                <w:bCs/>
                <w:lang w:eastAsia="ru-RU"/>
              </w:rPr>
              <w:t>55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1B2741">
              <w:rPr>
                <w:lang w:eastAsia="ru-RU"/>
              </w:rPr>
              <w:t>балл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1.10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  <w:r>
              <w:rPr>
                <w:b/>
                <w:bCs/>
                <w:lang w:eastAsia="ru-RU"/>
              </w:rPr>
              <w:t xml:space="preserve"> 0/ 0%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1.11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  <w:r>
              <w:rPr>
                <w:b/>
                <w:bCs/>
                <w:lang w:eastAsia="ru-RU"/>
              </w:rPr>
              <w:t>1</w:t>
            </w:r>
            <w:r w:rsidRPr="00B72494">
              <w:rPr>
                <w:b/>
                <w:bCs/>
                <w:lang w:eastAsia="ru-RU"/>
              </w:rPr>
              <w:t>/</w:t>
            </w:r>
            <w:r>
              <w:rPr>
                <w:b/>
                <w:bCs/>
                <w:lang w:eastAsia="ru-RU"/>
              </w:rPr>
              <w:t>1,53</w:t>
            </w:r>
            <w:r w:rsidRPr="00B72494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1.12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  <w:r w:rsidRPr="00B72494">
              <w:rPr>
                <w:b/>
                <w:bCs/>
                <w:lang w:eastAsia="ru-RU"/>
              </w:rPr>
              <w:t>0 /</w:t>
            </w:r>
            <w:r>
              <w:rPr>
                <w:b/>
                <w:bCs/>
                <w:lang w:eastAsia="ru-RU"/>
              </w:rPr>
              <w:t>0</w:t>
            </w:r>
            <w:r w:rsidRPr="00B72494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1.13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  <w:r w:rsidRPr="00B72494">
              <w:rPr>
                <w:b/>
                <w:bCs/>
                <w:lang w:eastAsia="ru-RU"/>
              </w:rPr>
              <w:t>0 /</w:t>
            </w:r>
            <w:r>
              <w:rPr>
                <w:b/>
                <w:bCs/>
                <w:lang w:eastAsia="ru-RU"/>
              </w:rPr>
              <w:t>0</w:t>
            </w:r>
            <w:r w:rsidRPr="00B72494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lastRenderedPageBreak/>
              <w:t xml:space="preserve">1.14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  <w:r>
              <w:rPr>
                <w:b/>
                <w:bCs/>
                <w:lang w:eastAsia="ru-RU"/>
              </w:rPr>
              <w:t>1/ 1,1</w:t>
            </w:r>
            <w:r w:rsidRPr="00B72494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1.15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  <w:r w:rsidRPr="00B72494">
              <w:rPr>
                <w:b/>
                <w:bCs/>
                <w:lang w:eastAsia="ru-RU"/>
              </w:rPr>
              <w:t>0 /</w:t>
            </w:r>
            <w:r>
              <w:rPr>
                <w:b/>
                <w:bCs/>
                <w:lang w:eastAsia="ru-RU"/>
              </w:rPr>
              <w:t xml:space="preserve"> 0</w:t>
            </w:r>
            <w:r w:rsidRPr="00B72494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1.16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  <w:r>
              <w:rPr>
                <w:b/>
                <w:bCs/>
                <w:lang w:eastAsia="ru-RU"/>
              </w:rPr>
              <w:t>3 / 4,4%</w:t>
            </w:r>
            <w:r w:rsidRPr="00B72494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1.17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  <w:r>
              <w:rPr>
                <w:b/>
                <w:bCs/>
                <w:lang w:eastAsia="ru-RU"/>
              </w:rPr>
              <w:t>4/ 15,3</w:t>
            </w:r>
            <w:r w:rsidRPr="00B72494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1.18 </w:t>
            </w:r>
          </w:p>
        </w:tc>
        <w:tc>
          <w:tcPr>
            <w:tcW w:w="7704" w:type="dxa"/>
          </w:tcPr>
          <w:p w:rsidR="0014194C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  <w:r w:rsidRPr="00D82C15">
              <w:rPr>
                <w:b/>
                <w:bCs/>
                <w:lang w:eastAsia="ru-RU"/>
              </w:rPr>
              <w:t>873/90%</w:t>
            </w:r>
          </w:p>
          <w:p w:rsidR="0014194C" w:rsidRPr="00AE3E78" w:rsidRDefault="0014194C" w:rsidP="00493107">
            <w:pPr>
              <w:rPr>
                <w:color w:val="C00000"/>
                <w:lang w:eastAsia="ru-RU"/>
              </w:rPr>
            </w:pPr>
          </w:p>
        </w:tc>
        <w:tc>
          <w:tcPr>
            <w:tcW w:w="1797" w:type="dxa"/>
          </w:tcPr>
          <w:p w:rsidR="0014194C" w:rsidRPr="00F553E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1.19 </w:t>
            </w:r>
          </w:p>
        </w:tc>
        <w:tc>
          <w:tcPr>
            <w:tcW w:w="7704" w:type="dxa"/>
          </w:tcPr>
          <w:p w:rsidR="0014194C" w:rsidRPr="00D43A46" w:rsidRDefault="0014194C" w:rsidP="00493107">
            <w:pPr>
              <w:rPr>
                <w:color w:val="FF0000"/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  <w:r w:rsidRPr="00D82C15">
              <w:rPr>
                <w:b/>
                <w:bCs/>
                <w:lang w:eastAsia="ru-RU"/>
              </w:rPr>
              <w:t>357/37%</w:t>
            </w:r>
          </w:p>
          <w:p w:rsidR="0014194C" w:rsidRPr="00DB72D0" w:rsidRDefault="0014194C" w:rsidP="00493107">
            <w:pPr>
              <w:rPr>
                <w:lang w:eastAsia="ru-RU"/>
              </w:rPr>
            </w:pPr>
          </w:p>
        </w:tc>
        <w:tc>
          <w:tcPr>
            <w:tcW w:w="1797" w:type="dxa"/>
          </w:tcPr>
          <w:p w:rsidR="0014194C" w:rsidRPr="00BB47C9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1.19.1 </w:t>
            </w:r>
          </w:p>
        </w:tc>
        <w:tc>
          <w:tcPr>
            <w:tcW w:w="7704" w:type="dxa"/>
          </w:tcPr>
          <w:p w:rsidR="0014194C" w:rsidRPr="005B2D60" w:rsidRDefault="0014194C" w:rsidP="005B2D60">
            <w:pPr>
              <w:rPr>
                <w:lang w:eastAsia="ru-RU"/>
              </w:rPr>
            </w:pPr>
            <w:r w:rsidRPr="005B2D60">
              <w:rPr>
                <w:lang w:eastAsia="ru-RU"/>
              </w:rPr>
              <w:t xml:space="preserve">Регионального уровня </w:t>
            </w:r>
            <w:r>
              <w:rPr>
                <w:b/>
                <w:bCs/>
                <w:lang w:eastAsia="ru-RU"/>
              </w:rPr>
              <w:t>3</w:t>
            </w:r>
            <w:r w:rsidRPr="005B2D60">
              <w:rPr>
                <w:b/>
                <w:bCs/>
                <w:lang w:eastAsia="ru-RU"/>
              </w:rPr>
              <w:t>5/3</w:t>
            </w:r>
            <w:r>
              <w:rPr>
                <w:b/>
                <w:bCs/>
                <w:lang w:eastAsia="ru-RU"/>
              </w:rPr>
              <w:t>,6</w:t>
            </w:r>
            <w:r w:rsidRPr="005B2D60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B47C9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1.19.2 </w:t>
            </w:r>
          </w:p>
        </w:tc>
        <w:tc>
          <w:tcPr>
            <w:tcW w:w="7704" w:type="dxa"/>
          </w:tcPr>
          <w:p w:rsidR="0014194C" w:rsidRPr="005B2D60" w:rsidRDefault="0014194C" w:rsidP="00493107">
            <w:pPr>
              <w:rPr>
                <w:lang w:eastAsia="ru-RU"/>
              </w:rPr>
            </w:pPr>
            <w:r w:rsidRPr="005B2D60">
              <w:rPr>
                <w:lang w:eastAsia="ru-RU"/>
              </w:rPr>
              <w:t xml:space="preserve">Федерального уровня </w:t>
            </w:r>
            <w:r w:rsidRPr="005B2D60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7/1,7%</w:t>
            </w:r>
          </w:p>
        </w:tc>
        <w:tc>
          <w:tcPr>
            <w:tcW w:w="1797" w:type="dxa"/>
          </w:tcPr>
          <w:p w:rsidR="0014194C" w:rsidRPr="00BB47C9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1.19.3 </w:t>
            </w:r>
          </w:p>
        </w:tc>
        <w:tc>
          <w:tcPr>
            <w:tcW w:w="7704" w:type="dxa"/>
          </w:tcPr>
          <w:p w:rsidR="0014194C" w:rsidRPr="005B2D60" w:rsidRDefault="0014194C" w:rsidP="0000269B">
            <w:pPr>
              <w:rPr>
                <w:lang w:eastAsia="ru-RU"/>
              </w:rPr>
            </w:pPr>
            <w:r w:rsidRPr="005B2D60">
              <w:rPr>
                <w:lang w:eastAsia="ru-RU"/>
              </w:rPr>
              <w:t xml:space="preserve">Международного уровня </w:t>
            </w:r>
            <w:r>
              <w:rPr>
                <w:b/>
                <w:bCs/>
                <w:lang w:eastAsia="ru-RU"/>
              </w:rPr>
              <w:t>3</w:t>
            </w:r>
            <w:r w:rsidRPr="005B2D60">
              <w:rPr>
                <w:b/>
                <w:bCs/>
                <w:lang w:eastAsia="ru-RU"/>
              </w:rPr>
              <w:t xml:space="preserve">/ </w:t>
            </w:r>
            <w:r>
              <w:rPr>
                <w:b/>
                <w:bCs/>
                <w:lang w:eastAsia="ru-RU"/>
              </w:rPr>
              <w:t>0,3</w:t>
            </w:r>
            <w:r w:rsidRPr="005B2D60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B47C9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1.20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  <w:r w:rsidRPr="00D44607">
              <w:rPr>
                <w:b/>
                <w:bCs/>
                <w:lang w:eastAsia="ru-RU"/>
              </w:rPr>
              <w:t>0 /%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1.21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  <w:r>
              <w:rPr>
                <w:b/>
                <w:bCs/>
                <w:lang w:eastAsia="ru-RU"/>
              </w:rPr>
              <w:t>54</w:t>
            </w:r>
            <w:r w:rsidRPr="00B72494">
              <w:rPr>
                <w:b/>
                <w:bCs/>
                <w:lang w:eastAsia="ru-RU"/>
              </w:rPr>
              <w:t>/</w:t>
            </w:r>
            <w:r>
              <w:rPr>
                <w:b/>
                <w:bCs/>
                <w:lang w:eastAsia="ru-RU"/>
              </w:rPr>
              <w:t>5,8</w:t>
            </w:r>
            <w:r w:rsidRPr="00B72494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1.22 </w:t>
            </w:r>
          </w:p>
        </w:tc>
        <w:tc>
          <w:tcPr>
            <w:tcW w:w="7704" w:type="dxa"/>
          </w:tcPr>
          <w:p w:rsidR="0014194C" w:rsidRPr="00DB72D0" w:rsidRDefault="0014194C" w:rsidP="00D43A46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  <w:r>
              <w:rPr>
                <w:b/>
                <w:bCs/>
                <w:lang w:eastAsia="ru-RU"/>
              </w:rPr>
              <w:t>2</w:t>
            </w:r>
            <w:r w:rsidRPr="00B72494">
              <w:rPr>
                <w:b/>
                <w:bCs/>
                <w:lang w:eastAsia="ru-RU"/>
              </w:rPr>
              <w:t>/</w:t>
            </w:r>
            <w:r>
              <w:rPr>
                <w:b/>
                <w:bCs/>
                <w:lang w:eastAsia="ru-RU"/>
              </w:rPr>
              <w:t>0,2</w:t>
            </w:r>
            <w:r w:rsidRPr="00B72494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1.23 </w:t>
            </w:r>
          </w:p>
        </w:tc>
        <w:tc>
          <w:tcPr>
            <w:tcW w:w="7704" w:type="dxa"/>
          </w:tcPr>
          <w:p w:rsidR="0014194C" w:rsidRPr="00DB72D0" w:rsidRDefault="0014194C" w:rsidP="0000269B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  <w:r w:rsidRPr="00B72494">
              <w:rPr>
                <w:b/>
                <w:bCs/>
                <w:lang w:eastAsia="ru-RU"/>
              </w:rPr>
              <w:t>0 /%</w:t>
            </w:r>
          </w:p>
        </w:tc>
        <w:tc>
          <w:tcPr>
            <w:tcW w:w="1797" w:type="dxa"/>
          </w:tcPr>
          <w:p w:rsidR="0014194C" w:rsidRPr="00B72494" w:rsidRDefault="0014194C" w:rsidP="00493107">
            <w:pPr>
              <w:rPr>
                <w:b/>
                <w:bCs/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1.24 </w:t>
            </w:r>
          </w:p>
        </w:tc>
        <w:tc>
          <w:tcPr>
            <w:tcW w:w="7704" w:type="dxa"/>
          </w:tcPr>
          <w:p w:rsidR="0014194C" w:rsidRPr="00F977FD" w:rsidRDefault="0014194C" w:rsidP="009A4861">
            <w:pPr>
              <w:rPr>
                <w:lang w:eastAsia="ru-RU"/>
              </w:rPr>
            </w:pPr>
            <w:r w:rsidRPr="00F977FD">
              <w:rPr>
                <w:lang w:eastAsia="ru-RU"/>
              </w:rPr>
              <w:t>Общая численность педагогических работников</w:t>
            </w:r>
            <w:r w:rsidRPr="00F977FD">
              <w:rPr>
                <w:b/>
                <w:bCs/>
                <w:lang w:eastAsia="ru-RU"/>
              </w:rPr>
              <w:t>5</w:t>
            </w:r>
            <w:r w:rsidR="009A4861">
              <w:rPr>
                <w:b/>
                <w:bCs/>
                <w:lang w:eastAsia="ru-RU"/>
              </w:rPr>
              <w:t>5</w:t>
            </w:r>
            <w:r w:rsidRPr="00F977FD">
              <w:rPr>
                <w:b/>
                <w:bCs/>
                <w:lang w:eastAsia="ru-RU"/>
              </w:rPr>
              <w:t xml:space="preserve"> человек</w:t>
            </w:r>
          </w:p>
        </w:tc>
        <w:tc>
          <w:tcPr>
            <w:tcW w:w="1797" w:type="dxa"/>
          </w:tcPr>
          <w:p w:rsidR="0014194C" w:rsidRPr="00B02BC5" w:rsidRDefault="0014194C" w:rsidP="00493107">
            <w:pPr>
              <w:rPr>
                <w:b/>
                <w:bCs/>
                <w:lang w:eastAsia="ru-RU"/>
              </w:rPr>
            </w:pPr>
            <w:r w:rsidRPr="001B2741">
              <w:rPr>
                <w:lang w:eastAsia="ru-RU"/>
              </w:rPr>
              <w:t>Чел.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1.25 </w:t>
            </w:r>
          </w:p>
        </w:tc>
        <w:tc>
          <w:tcPr>
            <w:tcW w:w="7704" w:type="dxa"/>
          </w:tcPr>
          <w:p w:rsidR="0014194C" w:rsidRPr="00F977FD" w:rsidRDefault="0014194C" w:rsidP="009A4861">
            <w:pPr>
              <w:rPr>
                <w:lang w:eastAsia="ru-RU"/>
              </w:rPr>
            </w:pPr>
            <w:r w:rsidRPr="00F977FD">
              <w:rPr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  <w:r w:rsidR="009A4861">
              <w:rPr>
                <w:b/>
                <w:bCs/>
                <w:lang w:eastAsia="ru-RU"/>
              </w:rPr>
              <w:t>50</w:t>
            </w:r>
            <w:r w:rsidRPr="00F977FD">
              <w:rPr>
                <w:b/>
                <w:bCs/>
                <w:lang w:eastAsia="ru-RU"/>
              </w:rPr>
              <w:t>/</w:t>
            </w:r>
            <w:r w:rsidR="009A4861">
              <w:rPr>
                <w:b/>
                <w:bCs/>
                <w:lang w:eastAsia="ru-RU"/>
              </w:rPr>
              <w:t>90</w:t>
            </w:r>
            <w:r w:rsidRPr="00F977FD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1.26 </w:t>
            </w:r>
          </w:p>
        </w:tc>
        <w:tc>
          <w:tcPr>
            <w:tcW w:w="7704" w:type="dxa"/>
          </w:tcPr>
          <w:p w:rsidR="0014194C" w:rsidRPr="00DB72D0" w:rsidRDefault="0014194C" w:rsidP="00515CF5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  <w:r w:rsidR="00515CF5" w:rsidRPr="00515CF5">
              <w:rPr>
                <w:b/>
                <w:lang w:eastAsia="ru-RU"/>
              </w:rPr>
              <w:t>46/83,63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1.27 </w:t>
            </w:r>
          </w:p>
        </w:tc>
        <w:tc>
          <w:tcPr>
            <w:tcW w:w="7704" w:type="dxa"/>
          </w:tcPr>
          <w:p w:rsidR="0014194C" w:rsidRPr="00DB72D0" w:rsidRDefault="0014194C" w:rsidP="00515CF5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  <w:r w:rsidR="00515CF5" w:rsidRPr="00515CF5">
              <w:rPr>
                <w:b/>
                <w:lang w:eastAsia="ru-RU"/>
              </w:rPr>
              <w:t>5</w:t>
            </w:r>
            <w:r w:rsidRPr="00515CF5">
              <w:rPr>
                <w:b/>
                <w:bCs/>
                <w:lang w:eastAsia="ru-RU"/>
              </w:rPr>
              <w:t>/</w:t>
            </w:r>
            <w:r w:rsidR="00515CF5" w:rsidRPr="00515CF5">
              <w:rPr>
                <w:b/>
                <w:bCs/>
                <w:lang w:eastAsia="ru-RU"/>
              </w:rPr>
              <w:t>9</w:t>
            </w:r>
            <w:r w:rsidRPr="00F977FD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1.28 </w:t>
            </w:r>
          </w:p>
        </w:tc>
        <w:tc>
          <w:tcPr>
            <w:tcW w:w="7704" w:type="dxa"/>
          </w:tcPr>
          <w:p w:rsidR="0014194C" w:rsidRPr="00DB72D0" w:rsidRDefault="0014194C" w:rsidP="00515CF5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  <w:r w:rsidR="00515CF5" w:rsidRPr="00515CF5">
              <w:rPr>
                <w:b/>
                <w:color w:val="000000" w:themeColor="text1"/>
                <w:lang w:eastAsia="ru-RU"/>
              </w:rPr>
              <w:t>5</w:t>
            </w:r>
            <w:r w:rsidRPr="00515CF5">
              <w:rPr>
                <w:b/>
                <w:bCs/>
                <w:color w:val="000000" w:themeColor="text1"/>
                <w:lang w:eastAsia="ru-RU"/>
              </w:rPr>
              <w:t>/</w:t>
            </w:r>
            <w:r w:rsidR="00515CF5" w:rsidRPr="00515CF5">
              <w:rPr>
                <w:b/>
                <w:bCs/>
                <w:color w:val="000000" w:themeColor="text1"/>
                <w:lang w:eastAsia="ru-RU"/>
              </w:rPr>
              <w:t>9</w:t>
            </w:r>
            <w:r w:rsidRPr="00515CF5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lastRenderedPageBreak/>
              <w:t xml:space="preserve">1.29 </w:t>
            </w:r>
          </w:p>
        </w:tc>
        <w:tc>
          <w:tcPr>
            <w:tcW w:w="7704" w:type="dxa"/>
          </w:tcPr>
          <w:p w:rsidR="0014194C" w:rsidRPr="00DB72D0" w:rsidRDefault="0014194C" w:rsidP="00ED3273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  <w:r w:rsidR="00515CF5" w:rsidRPr="00515CF5">
              <w:rPr>
                <w:b/>
                <w:bCs/>
                <w:color w:val="000000" w:themeColor="text1"/>
                <w:lang w:eastAsia="ru-RU"/>
              </w:rPr>
              <w:t>4</w:t>
            </w:r>
            <w:r w:rsidR="00ED3273">
              <w:rPr>
                <w:b/>
                <w:bCs/>
                <w:color w:val="000000" w:themeColor="text1"/>
                <w:lang w:eastAsia="ru-RU"/>
              </w:rPr>
              <w:t>2</w:t>
            </w:r>
            <w:r w:rsidRPr="00515CF5">
              <w:rPr>
                <w:b/>
                <w:bCs/>
                <w:color w:val="000000" w:themeColor="text1"/>
                <w:lang w:eastAsia="ru-RU"/>
              </w:rPr>
              <w:t>/</w:t>
            </w:r>
            <w:r w:rsidR="00515CF5" w:rsidRPr="00515CF5">
              <w:rPr>
                <w:b/>
                <w:bCs/>
                <w:color w:val="000000" w:themeColor="text1"/>
                <w:lang w:eastAsia="ru-RU"/>
              </w:rPr>
              <w:t>7</w:t>
            </w:r>
            <w:r w:rsidR="00ED3273">
              <w:rPr>
                <w:b/>
                <w:bCs/>
                <w:color w:val="000000" w:themeColor="text1"/>
                <w:lang w:eastAsia="ru-RU"/>
              </w:rPr>
              <w:t>6</w:t>
            </w:r>
            <w:r w:rsidR="00515CF5" w:rsidRPr="00515CF5">
              <w:rPr>
                <w:b/>
                <w:bCs/>
                <w:color w:val="000000" w:themeColor="text1"/>
                <w:lang w:eastAsia="ru-RU"/>
              </w:rPr>
              <w:t>,</w:t>
            </w:r>
            <w:r w:rsidR="00ED3273">
              <w:rPr>
                <w:b/>
                <w:bCs/>
                <w:color w:val="000000" w:themeColor="text1"/>
                <w:lang w:eastAsia="ru-RU"/>
              </w:rPr>
              <w:t>36</w:t>
            </w:r>
            <w:r w:rsidRPr="00515CF5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1.29.1 </w:t>
            </w:r>
          </w:p>
        </w:tc>
        <w:tc>
          <w:tcPr>
            <w:tcW w:w="7704" w:type="dxa"/>
          </w:tcPr>
          <w:p w:rsidR="0014194C" w:rsidRPr="00F977FD" w:rsidRDefault="0014194C" w:rsidP="00ED3273">
            <w:pPr>
              <w:rPr>
                <w:lang w:eastAsia="ru-RU"/>
              </w:rPr>
            </w:pPr>
            <w:r w:rsidRPr="00F977FD">
              <w:rPr>
                <w:lang w:eastAsia="ru-RU"/>
              </w:rPr>
              <w:t xml:space="preserve">Высшая </w:t>
            </w:r>
            <w:r w:rsidRPr="00F977FD">
              <w:rPr>
                <w:b/>
                <w:bCs/>
                <w:lang w:eastAsia="ru-RU"/>
              </w:rPr>
              <w:t>2</w:t>
            </w:r>
            <w:r w:rsidR="00ED3273">
              <w:rPr>
                <w:b/>
                <w:bCs/>
                <w:lang w:eastAsia="ru-RU"/>
              </w:rPr>
              <w:t>1</w:t>
            </w:r>
            <w:r w:rsidRPr="00F977FD">
              <w:rPr>
                <w:b/>
                <w:bCs/>
                <w:lang w:eastAsia="ru-RU"/>
              </w:rPr>
              <w:t>/</w:t>
            </w:r>
            <w:r w:rsidR="00ED3273">
              <w:rPr>
                <w:b/>
                <w:bCs/>
                <w:lang w:eastAsia="ru-RU"/>
              </w:rPr>
              <w:t>38,18</w:t>
            </w:r>
            <w:r w:rsidRPr="00F977FD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1.29.2 </w:t>
            </w:r>
          </w:p>
        </w:tc>
        <w:tc>
          <w:tcPr>
            <w:tcW w:w="7704" w:type="dxa"/>
          </w:tcPr>
          <w:p w:rsidR="0014194C" w:rsidRPr="00F977FD" w:rsidRDefault="0014194C" w:rsidP="00ED3273">
            <w:pPr>
              <w:rPr>
                <w:lang w:eastAsia="ru-RU"/>
              </w:rPr>
            </w:pPr>
            <w:r w:rsidRPr="00F977FD">
              <w:rPr>
                <w:lang w:eastAsia="ru-RU"/>
              </w:rPr>
              <w:t xml:space="preserve">Первая </w:t>
            </w:r>
            <w:r w:rsidRPr="00F977FD">
              <w:rPr>
                <w:b/>
                <w:bCs/>
                <w:lang w:eastAsia="ru-RU"/>
              </w:rPr>
              <w:t>2</w:t>
            </w:r>
            <w:r w:rsidR="00ED3273">
              <w:rPr>
                <w:b/>
                <w:bCs/>
                <w:lang w:eastAsia="ru-RU"/>
              </w:rPr>
              <w:t>1/38,18</w:t>
            </w:r>
            <w:r w:rsidRPr="00F977FD">
              <w:rPr>
                <w:b/>
                <w:bCs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1.30 </w:t>
            </w:r>
          </w:p>
        </w:tc>
        <w:tc>
          <w:tcPr>
            <w:tcW w:w="7704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1.30.1 </w:t>
            </w:r>
          </w:p>
        </w:tc>
        <w:tc>
          <w:tcPr>
            <w:tcW w:w="7704" w:type="dxa"/>
          </w:tcPr>
          <w:p w:rsidR="0014194C" w:rsidRPr="00DB72D0" w:rsidRDefault="0014194C" w:rsidP="00C72470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До 5 лет </w:t>
            </w:r>
            <w:r w:rsidR="00C72470" w:rsidRPr="00C72470">
              <w:rPr>
                <w:b/>
                <w:color w:val="000000" w:themeColor="text1"/>
                <w:lang w:eastAsia="ru-RU"/>
              </w:rPr>
              <w:t>7</w:t>
            </w:r>
            <w:r w:rsidRPr="00C72470">
              <w:rPr>
                <w:b/>
                <w:bCs/>
                <w:color w:val="000000" w:themeColor="text1"/>
                <w:lang w:eastAsia="ru-RU"/>
              </w:rPr>
              <w:t>/</w:t>
            </w:r>
            <w:r w:rsidR="00ED3273" w:rsidRPr="00ED3273">
              <w:rPr>
                <w:b/>
                <w:bCs/>
                <w:color w:val="000000" w:themeColor="text1"/>
                <w:lang w:eastAsia="ru-RU"/>
              </w:rPr>
              <w:t>1</w:t>
            </w:r>
            <w:r w:rsidR="00C72470">
              <w:rPr>
                <w:b/>
                <w:bCs/>
                <w:color w:val="000000" w:themeColor="text1"/>
                <w:lang w:eastAsia="ru-RU"/>
              </w:rPr>
              <w:t>2</w:t>
            </w:r>
            <w:r w:rsidR="00ED3273" w:rsidRPr="00ED3273">
              <w:rPr>
                <w:b/>
                <w:bCs/>
                <w:color w:val="000000" w:themeColor="text1"/>
                <w:lang w:eastAsia="ru-RU"/>
              </w:rPr>
              <w:t>,</w:t>
            </w:r>
            <w:r w:rsidR="00C72470">
              <w:rPr>
                <w:b/>
                <w:bCs/>
                <w:color w:val="000000" w:themeColor="text1"/>
                <w:lang w:eastAsia="ru-RU"/>
              </w:rPr>
              <w:t>72</w:t>
            </w:r>
            <w:r w:rsidRPr="00ED3273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1.30.2 </w:t>
            </w:r>
          </w:p>
        </w:tc>
        <w:tc>
          <w:tcPr>
            <w:tcW w:w="7704" w:type="dxa"/>
          </w:tcPr>
          <w:p w:rsidR="0014194C" w:rsidRPr="00DB72D0" w:rsidRDefault="0014194C" w:rsidP="00C72470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Свыше 30 лет </w:t>
            </w:r>
            <w:r w:rsidR="00C72470" w:rsidRPr="00C72470">
              <w:rPr>
                <w:b/>
                <w:bCs/>
                <w:color w:val="000000" w:themeColor="text1"/>
                <w:lang w:eastAsia="ru-RU"/>
              </w:rPr>
              <w:t>1</w:t>
            </w:r>
            <w:r w:rsidR="00C72470">
              <w:rPr>
                <w:b/>
                <w:bCs/>
                <w:color w:val="000000" w:themeColor="text1"/>
                <w:lang w:eastAsia="ru-RU"/>
              </w:rPr>
              <w:t>6</w:t>
            </w:r>
            <w:r w:rsidRPr="00C72470">
              <w:rPr>
                <w:b/>
                <w:bCs/>
                <w:color w:val="000000" w:themeColor="text1"/>
                <w:lang w:eastAsia="ru-RU"/>
              </w:rPr>
              <w:t>/</w:t>
            </w:r>
            <w:r w:rsidR="00C72470">
              <w:rPr>
                <w:b/>
                <w:bCs/>
                <w:color w:val="000000" w:themeColor="text1"/>
                <w:lang w:eastAsia="ru-RU"/>
              </w:rPr>
              <w:t>29</w:t>
            </w:r>
            <w:r w:rsidRPr="00C72470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1.31 </w:t>
            </w:r>
          </w:p>
        </w:tc>
        <w:tc>
          <w:tcPr>
            <w:tcW w:w="7704" w:type="dxa"/>
          </w:tcPr>
          <w:p w:rsidR="0014194C" w:rsidRDefault="0014194C" w:rsidP="0000269B">
            <w:pPr>
              <w:rPr>
                <w:b/>
                <w:bCs/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  <w:p w:rsidR="0014194C" w:rsidRPr="008D60B9" w:rsidRDefault="008D60B9" w:rsidP="008D60B9">
            <w:pPr>
              <w:rPr>
                <w:color w:val="000000" w:themeColor="text1"/>
                <w:lang w:eastAsia="ru-RU"/>
              </w:rPr>
            </w:pPr>
            <w:r w:rsidRPr="008D60B9">
              <w:rPr>
                <w:b/>
                <w:bCs/>
                <w:color w:val="000000" w:themeColor="text1"/>
                <w:lang w:eastAsia="ru-RU"/>
              </w:rPr>
              <w:t>8</w:t>
            </w:r>
            <w:r w:rsidR="0014194C" w:rsidRPr="008D60B9">
              <w:rPr>
                <w:b/>
                <w:bCs/>
                <w:color w:val="000000" w:themeColor="text1"/>
                <w:lang w:eastAsia="ru-RU"/>
              </w:rPr>
              <w:t>/1</w:t>
            </w:r>
            <w:r w:rsidRPr="008D60B9">
              <w:rPr>
                <w:b/>
                <w:bCs/>
                <w:color w:val="000000" w:themeColor="text1"/>
                <w:lang w:eastAsia="ru-RU"/>
              </w:rPr>
              <w:t>4</w:t>
            </w:r>
            <w:r w:rsidR="0014194C" w:rsidRPr="008D60B9">
              <w:rPr>
                <w:b/>
                <w:bCs/>
                <w:color w:val="000000" w:themeColor="text1"/>
                <w:lang w:eastAsia="ru-RU"/>
              </w:rPr>
              <w:t>,</w:t>
            </w:r>
            <w:r w:rsidRPr="008D60B9">
              <w:rPr>
                <w:b/>
                <w:bCs/>
                <w:color w:val="000000" w:themeColor="text1"/>
                <w:lang w:eastAsia="ru-RU"/>
              </w:rPr>
              <w:t>54</w:t>
            </w:r>
            <w:r w:rsidR="0014194C" w:rsidRPr="008D60B9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1.32 </w:t>
            </w:r>
          </w:p>
        </w:tc>
        <w:tc>
          <w:tcPr>
            <w:tcW w:w="7704" w:type="dxa"/>
          </w:tcPr>
          <w:p w:rsidR="0014194C" w:rsidRDefault="0014194C" w:rsidP="0000269B">
            <w:pPr>
              <w:rPr>
                <w:b/>
                <w:bCs/>
                <w:lang w:eastAsia="ru-RU"/>
              </w:rPr>
            </w:pPr>
            <w:r w:rsidRPr="00DB72D0">
              <w:rPr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14194C" w:rsidRPr="008D60B9" w:rsidRDefault="0014194C" w:rsidP="008D60B9">
            <w:pPr>
              <w:rPr>
                <w:color w:val="000000" w:themeColor="text1"/>
                <w:lang w:eastAsia="ru-RU"/>
              </w:rPr>
            </w:pPr>
            <w:r w:rsidRPr="008D60B9">
              <w:rPr>
                <w:b/>
                <w:bCs/>
                <w:color w:val="000000" w:themeColor="text1"/>
                <w:lang w:eastAsia="ru-RU"/>
              </w:rPr>
              <w:t>14/2</w:t>
            </w:r>
            <w:r w:rsidR="008D60B9" w:rsidRPr="008D60B9">
              <w:rPr>
                <w:b/>
                <w:bCs/>
                <w:color w:val="000000" w:themeColor="text1"/>
                <w:lang w:eastAsia="ru-RU"/>
              </w:rPr>
              <w:t>5</w:t>
            </w:r>
            <w:r w:rsidRPr="008D60B9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1.33 </w:t>
            </w:r>
          </w:p>
        </w:tc>
        <w:tc>
          <w:tcPr>
            <w:tcW w:w="7704" w:type="dxa"/>
          </w:tcPr>
          <w:p w:rsidR="0014194C" w:rsidRDefault="0014194C" w:rsidP="0000269B">
            <w:pPr>
              <w:rPr>
                <w:lang w:eastAsia="ru-RU"/>
              </w:rPr>
            </w:pPr>
            <w:proofErr w:type="gramStart"/>
            <w:r w:rsidRPr="00DB72D0">
              <w:rPr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  <w:p w:rsidR="0014194C" w:rsidRPr="008D60B9" w:rsidRDefault="0014194C" w:rsidP="008D60B9">
            <w:pPr>
              <w:rPr>
                <w:color w:val="000000" w:themeColor="text1"/>
                <w:lang w:eastAsia="ru-RU"/>
              </w:rPr>
            </w:pPr>
            <w:r w:rsidRPr="008D60B9">
              <w:rPr>
                <w:b/>
                <w:bCs/>
                <w:color w:val="000000" w:themeColor="text1"/>
                <w:lang w:eastAsia="ru-RU"/>
              </w:rPr>
              <w:t>5</w:t>
            </w:r>
            <w:r w:rsidR="008D60B9" w:rsidRPr="008D60B9">
              <w:rPr>
                <w:b/>
                <w:bCs/>
                <w:color w:val="000000" w:themeColor="text1"/>
                <w:lang w:eastAsia="ru-RU"/>
              </w:rPr>
              <w:t>3</w:t>
            </w:r>
            <w:r w:rsidRPr="008D60B9">
              <w:rPr>
                <w:b/>
                <w:bCs/>
                <w:color w:val="000000" w:themeColor="text1"/>
                <w:lang w:eastAsia="ru-RU"/>
              </w:rPr>
              <w:t>/</w:t>
            </w:r>
            <w:r w:rsidR="008D60B9" w:rsidRPr="008D60B9">
              <w:rPr>
                <w:b/>
                <w:bCs/>
                <w:color w:val="000000" w:themeColor="text1"/>
                <w:lang w:eastAsia="ru-RU"/>
              </w:rPr>
              <w:t>96</w:t>
            </w:r>
            <w:r w:rsidRPr="008D60B9">
              <w:rPr>
                <w:b/>
                <w:bCs/>
                <w:color w:val="000000" w:themeColor="text1"/>
                <w:lang w:eastAsia="ru-RU"/>
              </w:rPr>
              <w:t>,3%</w:t>
            </w: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t>Чел./%</w:t>
            </w:r>
          </w:p>
        </w:tc>
      </w:tr>
      <w:tr w:rsidR="0014194C" w:rsidRPr="00BA0DAF">
        <w:trPr>
          <w:tblCellSpacing w:w="15" w:type="dxa"/>
        </w:trPr>
        <w:tc>
          <w:tcPr>
            <w:tcW w:w="0" w:type="auto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DB72D0">
              <w:rPr>
                <w:lang w:eastAsia="ru-RU"/>
              </w:rPr>
              <w:t xml:space="preserve">1.34 </w:t>
            </w:r>
          </w:p>
        </w:tc>
        <w:tc>
          <w:tcPr>
            <w:tcW w:w="7704" w:type="dxa"/>
          </w:tcPr>
          <w:p w:rsidR="0014194C" w:rsidRPr="00D26D13" w:rsidRDefault="0014194C" w:rsidP="00493107">
            <w:pPr>
              <w:rPr>
                <w:lang w:eastAsia="ru-RU"/>
              </w:rPr>
            </w:pPr>
            <w:r w:rsidRPr="00D26D13">
              <w:rPr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  <w:p w:rsidR="0014194C" w:rsidRPr="00D26D13" w:rsidRDefault="0014194C" w:rsidP="00493107">
            <w:pPr>
              <w:rPr>
                <w:lang w:eastAsia="ru-RU"/>
              </w:rPr>
            </w:pPr>
            <w:r w:rsidRPr="00D26D13">
              <w:rPr>
                <w:b/>
                <w:bCs/>
                <w:lang w:eastAsia="ru-RU"/>
              </w:rPr>
              <w:t>5</w:t>
            </w:r>
            <w:r w:rsidR="008D60B9" w:rsidRPr="00D26D13">
              <w:rPr>
                <w:b/>
                <w:bCs/>
                <w:lang w:eastAsia="ru-RU"/>
              </w:rPr>
              <w:t>3</w:t>
            </w:r>
            <w:r w:rsidRPr="00D26D13">
              <w:rPr>
                <w:b/>
                <w:bCs/>
                <w:lang w:eastAsia="ru-RU"/>
              </w:rPr>
              <w:t>/</w:t>
            </w:r>
            <w:r w:rsidR="008D60B9" w:rsidRPr="00D26D13">
              <w:rPr>
                <w:b/>
                <w:bCs/>
                <w:lang w:eastAsia="ru-RU"/>
              </w:rPr>
              <w:t>96</w:t>
            </w:r>
            <w:r w:rsidRPr="00D26D13">
              <w:rPr>
                <w:b/>
                <w:bCs/>
                <w:lang w:eastAsia="ru-RU"/>
              </w:rPr>
              <w:t>,</w:t>
            </w:r>
            <w:r w:rsidR="008D60B9" w:rsidRPr="00D26D13">
              <w:rPr>
                <w:b/>
                <w:bCs/>
                <w:lang w:eastAsia="ru-RU"/>
              </w:rPr>
              <w:t>3</w:t>
            </w:r>
            <w:r w:rsidRPr="00D26D13">
              <w:rPr>
                <w:b/>
                <w:bCs/>
                <w:lang w:eastAsia="ru-RU"/>
              </w:rPr>
              <w:t>%</w:t>
            </w:r>
          </w:p>
          <w:p w:rsidR="0014194C" w:rsidRPr="00D26D13" w:rsidRDefault="0014194C" w:rsidP="00493107">
            <w:pPr>
              <w:rPr>
                <w:lang w:eastAsia="ru-RU"/>
              </w:rPr>
            </w:pPr>
          </w:p>
          <w:p w:rsidR="0014194C" w:rsidRPr="00D26D13" w:rsidRDefault="0014194C" w:rsidP="00493107">
            <w:pPr>
              <w:rPr>
                <w:lang w:eastAsia="ru-RU"/>
              </w:rPr>
            </w:pPr>
          </w:p>
          <w:tbl>
            <w:tblPr>
              <w:tblW w:w="0" w:type="auto"/>
              <w:tblCellSpacing w:w="1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75"/>
              <w:gridCol w:w="5981"/>
              <w:gridCol w:w="1076"/>
            </w:tblGrid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b/>
                      <w:bCs/>
                      <w:lang w:eastAsia="ru-RU"/>
                    </w:rPr>
                  </w:pPr>
                  <w:r w:rsidRPr="00D26D13">
                    <w:rPr>
                      <w:b/>
                      <w:bCs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b/>
                      <w:bCs/>
                      <w:lang w:eastAsia="ru-RU"/>
                    </w:rPr>
                  </w:pPr>
                  <w:r w:rsidRPr="00D26D13">
                    <w:rPr>
                      <w:b/>
                      <w:bCs/>
                      <w:lang w:eastAsia="ru-RU"/>
                    </w:rPr>
                    <w:t xml:space="preserve">Инфраструктура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    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2.1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Количество компьютеров в расчете на одного учащегося </w:t>
                  </w:r>
                  <w:r w:rsidRPr="00D26D13">
                    <w:rPr>
                      <w:b/>
                      <w:bCs/>
                      <w:lang w:eastAsia="ru-RU"/>
                    </w:rPr>
                    <w:t xml:space="preserve">0,14 (138 </w:t>
                  </w:r>
                  <w:proofErr w:type="spellStart"/>
                  <w:r w:rsidRPr="00D26D13">
                    <w:rPr>
                      <w:b/>
                      <w:bCs/>
                      <w:lang w:eastAsia="ru-RU"/>
                    </w:rPr>
                    <w:t>комп</w:t>
                  </w:r>
                  <w:proofErr w:type="spellEnd"/>
                  <w:r w:rsidRPr="00D26D13">
                    <w:rPr>
                      <w:b/>
                      <w:bCs/>
                      <w:lang w:eastAsia="ru-RU"/>
                    </w:rPr>
                    <w:t>.)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t>единиц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2.2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      </w:r>
                  <w:r w:rsidRPr="00D26D13">
                    <w:rPr>
                      <w:b/>
                      <w:bCs/>
                      <w:lang w:eastAsia="ru-RU"/>
                    </w:rPr>
                    <w:t>18,3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t>единиц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2.3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Наличие в образовательной организации системы электронного документооборота </w:t>
                  </w:r>
                  <w:r w:rsidRPr="00D26D13">
                    <w:rPr>
                      <w:b/>
                      <w:bCs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>Да/нет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2.4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Наличие читального зала библиотеки, в том числе: </w:t>
                  </w:r>
                  <w:r w:rsidRPr="00D26D13">
                    <w:rPr>
                      <w:b/>
                      <w:bCs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>Да/нет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2.4.1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С обеспечением возможности работы на стационарных компьютерах или использования переносных компьютеров </w:t>
                  </w:r>
                  <w:r w:rsidRPr="00D26D13">
                    <w:rPr>
                      <w:b/>
                      <w:bCs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>Да/нет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2.4.2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С </w:t>
                  </w:r>
                  <w:proofErr w:type="spellStart"/>
                  <w:r w:rsidRPr="00D26D13">
                    <w:rPr>
                      <w:lang w:eastAsia="ru-RU"/>
                    </w:rPr>
                    <w:t>медиатекой</w:t>
                  </w:r>
                  <w:proofErr w:type="spellEnd"/>
                  <w:r w:rsidRPr="00D26D13">
                    <w:rPr>
                      <w:lang w:eastAsia="ru-RU"/>
                    </w:rPr>
                    <w:t xml:space="preserve">  </w:t>
                  </w:r>
                  <w:r w:rsidRPr="00D26D13">
                    <w:rPr>
                      <w:b/>
                      <w:bCs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>Да/нет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2.4.3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Оснащенного средствами сканирования и распознавания текстов </w:t>
                  </w:r>
                  <w:r w:rsidRPr="00D26D13">
                    <w:rPr>
                      <w:b/>
                      <w:bCs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>Да/нет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lastRenderedPageBreak/>
                    <w:t xml:space="preserve">2.4.4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С выходом в Интернет с компьютеров, расположенных в помещении библиотеки </w:t>
                  </w:r>
                  <w:r w:rsidRPr="00D26D13">
                    <w:rPr>
                      <w:b/>
                      <w:bCs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>Да/нет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2.4.5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С контролируемой распечаткой бумажных материалов </w:t>
                  </w:r>
                  <w:r w:rsidRPr="00D26D13">
                    <w:rPr>
                      <w:b/>
                      <w:bCs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>Да/нет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2.5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      </w:r>
                  <w:r w:rsidRPr="00D26D13">
                    <w:rPr>
                      <w:b/>
                      <w:bCs/>
                      <w:lang w:eastAsia="ru-RU"/>
                    </w:rPr>
                    <w:t>960/100%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t>Чел./%</w:t>
                  </w:r>
                </w:p>
              </w:tc>
            </w:tr>
            <w:tr w:rsidR="0014194C" w:rsidRPr="00D26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2.6 </w:t>
                  </w:r>
                </w:p>
              </w:tc>
              <w:tc>
                <w:tcPr>
                  <w:tcW w:w="7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 xml:space="preserve">Общая площадь помещений, в которых осуществляется образовательная деятельность, в расчете на одного учащегося </w:t>
                  </w:r>
                  <w:r w:rsidRPr="00D26D13">
                    <w:rPr>
                      <w:b/>
                      <w:bCs/>
                      <w:lang w:eastAsia="ru-RU"/>
                    </w:rPr>
                    <w:t xml:space="preserve">3,95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4C" w:rsidRPr="00D26D13" w:rsidRDefault="0014194C" w:rsidP="00D26D13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26D13">
                    <w:rPr>
                      <w:lang w:eastAsia="ru-RU"/>
                    </w:rPr>
                    <w:t>Кв</w:t>
                  </w:r>
                  <w:proofErr w:type="gramStart"/>
                  <w:r w:rsidRPr="00D26D13">
                    <w:rPr>
                      <w:lang w:eastAsia="ru-RU"/>
                    </w:rPr>
                    <w:t>.м</w:t>
                  </w:r>
                  <w:proofErr w:type="gramEnd"/>
                </w:p>
              </w:tc>
            </w:tr>
          </w:tbl>
          <w:p w:rsidR="0014194C" w:rsidRPr="00D26D13" w:rsidRDefault="0014194C" w:rsidP="00493107"/>
          <w:p w:rsidR="0014194C" w:rsidRPr="00D26D13" w:rsidRDefault="0014194C" w:rsidP="00493107">
            <w:pPr>
              <w:rPr>
                <w:lang w:eastAsia="ru-RU"/>
              </w:rPr>
            </w:pPr>
          </w:p>
          <w:p w:rsidR="0014194C" w:rsidRPr="00D26D13" w:rsidRDefault="0014194C" w:rsidP="00493107">
            <w:pPr>
              <w:rPr>
                <w:lang w:eastAsia="ru-RU"/>
              </w:rPr>
            </w:pPr>
          </w:p>
          <w:p w:rsidR="0014194C" w:rsidRPr="00D26D13" w:rsidRDefault="0014194C" w:rsidP="00493107">
            <w:pPr>
              <w:rPr>
                <w:lang w:eastAsia="ru-RU"/>
              </w:rPr>
            </w:pPr>
          </w:p>
        </w:tc>
        <w:tc>
          <w:tcPr>
            <w:tcW w:w="1797" w:type="dxa"/>
          </w:tcPr>
          <w:p w:rsidR="0014194C" w:rsidRPr="00DB72D0" w:rsidRDefault="0014194C" w:rsidP="00493107">
            <w:pPr>
              <w:rPr>
                <w:lang w:eastAsia="ru-RU"/>
              </w:rPr>
            </w:pPr>
            <w:r w:rsidRPr="00BA0DAF">
              <w:lastRenderedPageBreak/>
              <w:t>Чел.</w:t>
            </w:r>
            <w:bookmarkStart w:id="0" w:name="_GoBack"/>
            <w:bookmarkEnd w:id="0"/>
            <w:r w:rsidRPr="00BA0DAF">
              <w:t>/%</w:t>
            </w:r>
          </w:p>
        </w:tc>
      </w:tr>
    </w:tbl>
    <w:p w:rsidR="0014194C" w:rsidRPr="007839B1" w:rsidRDefault="0014194C" w:rsidP="007839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ru-RU"/>
        </w:rPr>
      </w:pPr>
    </w:p>
    <w:p w:rsidR="0014194C" w:rsidRDefault="0014194C"/>
    <w:sectPr w:rsidR="0014194C" w:rsidSect="00354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0FA"/>
    <w:rsid w:val="0000269B"/>
    <w:rsid w:val="00010852"/>
    <w:rsid w:val="00025AEC"/>
    <w:rsid w:val="0005544E"/>
    <w:rsid w:val="000764C5"/>
    <w:rsid w:val="000B141C"/>
    <w:rsid w:val="000F7D77"/>
    <w:rsid w:val="0014194C"/>
    <w:rsid w:val="00193658"/>
    <w:rsid w:val="001B2741"/>
    <w:rsid w:val="001B4D65"/>
    <w:rsid w:val="001B69E4"/>
    <w:rsid w:val="002208CD"/>
    <w:rsid w:val="00294D49"/>
    <w:rsid w:val="002A07D4"/>
    <w:rsid w:val="003306EB"/>
    <w:rsid w:val="00332563"/>
    <w:rsid w:val="00334BB6"/>
    <w:rsid w:val="00336D1B"/>
    <w:rsid w:val="00341336"/>
    <w:rsid w:val="00354FA2"/>
    <w:rsid w:val="003816E0"/>
    <w:rsid w:val="00381EA6"/>
    <w:rsid w:val="003B0641"/>
    <w:rsid w:val="003B76AC"/>
    <w:rsid w:val="003C5B38"/>
    <w:rsid w:val="00426915"/>
    <w:rsid w:val="00493107"/>
    <w:rsid w:val="004967A3"/>
    <w:rsid w:val="005069BD"/>
    <w:rsid w:val="00515CF5"/>
    <w:rsid w:val="00531BF7"/>
    <w:rsid w:val="005A78B4"/>
    <w:rsid w:val="005B2D60"/>
    <w:rsid w:val="005C0165"/>
    <w:rsid w:val="005C4759"/>
    <w:rsid w:val="005C60FA"/>
    <w:rsid w:val="00621424"/>
    <w:rsid w:val="00781DCC"/>
    <w:rsid w:val="007839B1"/>
    <w:rsid w:val="007B37EA"/>
    <w:rsid w:val="008526A3"/>
    <w:rsid w:val="00871DC3"/>
    <w:rsid w:val="008A072F"/>
    <w:rsid w:val="008D60B9"/>
    <w:rsid w:val="008F7CA3"/>
    <w:rsid w:val="00934ACC"/>
    <w:rsid w:val="00952CA7"/>
    <w:rsid w:val="009539AF"/>
    <w:rsid w:val="0098275E"/>
    <w:rsid w:val="009A4861"/>
    <w:rsid w:val="009D3F04"/>
    <w:rsid w:val="009D41F9"/>
    <w:rsid w:val="009E3DB2"/>
    <w:rsid w:val="009F5D81"/>
    <w:rsid w:val="00A01343"/>
    <w:rsid w:val="00A15194"/>
    <w:rsid w:val="00A41980"/>
    <w:rsid w:val="00A867A5"/>
    <w:rsid w:val="00AB0760"/>
    <w:rsid w:val="00AE3E78"/>
    <w:rsid w:val="00B02BC5"/>
    <w:rsid w:val="00B15FC3"/>
    <w:rsid w:val="00B72494"/>
    <w:rsid w:val="00BA0DAF"/>
    <w:rsid w:val="00BA185D"/>
    <w:rsid w:val="00BB47C9"/>
    <w:rsid w:val="00C01513"/>
    <w:rsid w:val="00C111DC"/>
    <w:rsid w:val="00C20D7B"/>
    <w:rsid w:val="00C661BE"/>
    <w:rsid w:val="00C72470"/>
    <w:rsid w:val="00CF4280"/>
    <w:rsid w:val="00D26D13"/>
    <w:rsid w:val="00D40BF3"/>
    <w:rsid w:val="00D43A46"/>
    <w:rsid w:val="00D44607"/>
    <w:rsid w:val="00D82C15"/>
    <w:rsid w:val="00DB72D0"/>
    <w:rsid w:val="00DD3C27"/>
    <w:rsid w:val="00DD658C"/>
    <w:rsid w:val="00E57052"/>
    <w:rsid w:val="00EA1D64"/>
    <w:rsid w:val="00ED3273"/>
    <w:rsid w:val="00EF0CE0"/>
    <w:rsid w:val="00EF0EA9"/>
    <w:rsid w:val="00F553E0"/>
    <w:rsid w:val="00F84223"/>
    <w:rsid w:val="00F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F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3C27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D3C27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C2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D3C27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D3C27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867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 г. Тосно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dcterms:created xsi:type="dcterms:W3CDTF">2017-08-28T14:15:00Z</dcterms:created>
  <dcterms:modified xsi:type="dcterms:W3CDTF">2017-09-05T14:41:00Z</dcterms:modified>
</cp:coreProperties>
</file>